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A97" w14:textId="6D526495" w:rsidR="00585D12" w:rsidRPr="00902B60" w:rsidRDefault="004F204B" w:rsidP="00902B60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38C0D" wp14:editId="78D38C0E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2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D" id="Oval 11" o:spid="_x0000_s1026" style="position:absolute;left:0;text-align:left;margin-left:0;margin-top:-33.8pt;width:33.75pt;height:33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">
                <v:stroke dashstyle="1 1" endcap="round"/>
                <v:textbox style="layout-flow:vertical-ideographic" inset="0,0,0,0">
                  <w:txbxContent>
                    <w:p w14:paraId="78D38C22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７</w:t>
      </w:r>
      <w:r w:rsidR="00585D12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A98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A99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A9A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A9B" w14:textId="77777777" w:rsidR="00446F10" w:rsidRPr="00902B60" w:rsidRDefault="00277442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A9C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A9D" w14:textId="77777777" w:rsidR="00DE59AB" w:rsidRPr="00902B60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A9E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A9F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02B60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730"/>
        </w:rPr>
        <w:t>代表者氏</w:t>
      </w:r>
      <w:r w:rsidRPr="00902B60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730"/>
        </w:rPr>
        <w:t>名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02B60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AA0" w14:textId="77777777" w:rsidR="00512AA9" w:rsidRPr="00902B60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AA1" w14:textId="77777777" w:rsidR="00377758" w:rsidRPr="00902B60" w:rsidRDefault="00377758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2" w14:textId="16FA5080" w:rsidR="00446F10" w:rsidRPr="00902B60" w:rsidRDefault="0011126D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請求書</w:t>
      </w:r>
    </w:p>
    <w:p w14:paraId="78D38AA3" w14:textId="74D0536E" w:rsidR="00DE4226" w:rsidRPr="00902B60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668ED215" w14:textId="36C669A9" w:rsidR="0098139D" w:rsidRPr="00902B60" w:rsidRDefault="0098139D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AA4" w14:textId="77777777" w:rsidR="00512AA9" w:rsidRPr="00902B60" w:rsidRDefault="00512AA9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5" w14:textId="001FCF83" w:rsidR="00446F10" w:rsidRPr="00902B60" w:rsidRDefault="00060EF8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A6067E">
        <w:rPr>
          <w:rFonts w:asciiTheme="minorEastAsia" w:eastAsiaTheme="minorEastAsia" w:hAnsiTheme="minorEastAsia" w:cs="ＭＳ 明朝" w:hint="eastAsia"/>
          <w:kern w:val="0"/>
          <w:sz w:val="22"/>
        </w:rPr>
        <w:t>全ト協発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A6067E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号で補助金の交付決定及び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額の確定通知のあった標記補助金について、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F301C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4540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、下記のとおり請求いたします。</w:t>
      </w:r>
    </w:p>
    <w:p w14:paraId="78D38AA6" w14:textId="77777777" w:rsidR="00446F10" w:rsidRPr="00902B60" w:rsidRDefault="00446F10" w:rsidP="00446F1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7" w14:textId="1CDF4AE8" w:rsidR="00446F10" w:rsidRPr="00902B60" w:rsidRDefault="00446F10" w:rsidP="00446F10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902B60" w:rsidRPr="00902B60" w14:paraId="78D38AAA" w14:textId="77777777" w:rsidTr="00225E11">
        <w:trPr>
          <w:trHeight w:val="794"/>
        </w:trPr>
        <w:tc>
          <w:tcPr>
            <w:tcW w:w="2185" w:type="dxa"/>
            <w:vAlign w:val="center"/>
          </w:tcPr>
          <w:p w14:paraId="78D38AA8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78D38AA9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902B60" w:rsidRPr="00902B60" w14:paraId="78D38AB0" w14:textId="77777777" w:rsidTr="00732D24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78D38AA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78D38AAC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8D38AAD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78D38AAF" w14:textId="77777777" w:rsidR="00377758" w:rsidRPr="00902B60" w:rsidRDefault="00377758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4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78D38AB3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8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5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6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845513984"/>
              </w:rPr>
              <w:t>フリガ</w:t>
            </w:r>
            <w:r w:rsidRPr="00902B60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845513984"/>
              </w:rPr>
              <w:t>ナ</w:t>
            </w:r>
          </w:p>
        </w:tc>
        <w:tc>
          <w:tcPr>
            <w:tcW w:w="4622" w:type="dxa"/>
            <w:vAlign w:val="center"/>
          </w:tcPr>
          <w:p w14:paraId="78D38AB7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C" w14:textId="77777777" w:rsidTr="00225E11">
        <w:trPr>
          <w:trHeight w:val="624"/>
        </w:trPr>
        <w:tc>
          <w:tcPr>
            <w:tcW w:w="2185" w:type="dxa"/>
            <w:vMerge w:val="restart"/>
            <w:vAlign w:val="center"/>
          </w:tcPr>
          <w:p w14:paraId="78D38AB9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8D38ABA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78D38AB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0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D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E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78D38ABF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3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8D38AC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902B60" w:rsidRPr="00902B60" w14:paraId="78D38AC6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4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78D38AC5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78D38AC7" w14:textId="77777777" w:rsidR="001808E2" w:rsidRPr="00902B60" w:rsidRDefault="001808E2" w:rsidP="00DC2FA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（注）</w:t>
      </w:r>
      <w:r w:rsidR="00DC2FA9"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１．</w:t>
      </w: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自動車リース事業者にあっては、貸渡し人の氏名又は名称を申請者欄に付記すること。</w:t>
      </w:r>
    </w:p>
    <w:p w14:paraId="78D38AC8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78D38AC9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78D38ACA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78D38ACB" w14:textId="77777777" w:rsidR="00785CD4" w:rsidRPr="00902B60" w:rsidRDefault="00785CD4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02B60" w:rsidRPr="00902B60" w14:paraId="78D38ACE" w14:textId="77777777" w:rsidTr="00225E11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ACC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ACD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02B60" w:rsidRPr="00902B60" w14:paraId="78D38AD3" w14:textId="77777777" w:rsidTr="00225E11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ACF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AD0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AD1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AD2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F4" w14:textId="0CE997B3" w:rsidR="00DE59AB" w:rsidRPr="00902B60" w:rsidRDefault="00225E11" w:rsidP="00902B60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/>
          <w:sz w:val="20"/>
        </w:rPr>
      </w:pP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DE59AB" w:rsidRPr="00902B60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089" w14:textId="77777777" w:rsidR="004F69F1" w:rsidRDefault="004F69F1" w:rsidP="00F301CC">
      <w:r>
        <w:separator/>
      </w:r>
    </w:p>
  </w:endnote>
  <w:endnote w:type="continuationSeparator" w:id="0">
    <w:p w14:paraId="394EBF8D" w14:textId="77777777" w:rsidR="004F69F1" w:rsidRDefault="004F69F1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C78" w14:textId="77777777" w:rsidR="004F69F1" w:rsidRDefault="004F69F1" w:rsidP="00F301CC">
      <w:r>
        <w:separator/>
      </w:r>
    </w:p>
  </w:footnote>
  <w:footnote w:type="continuationSeparator" w:id="0">
    <w:p w14:paraId="3484EA8C" w14:textId="77777777" w:rsidR="004F69F1" w:rsidRDefault="004F69F1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4F69F1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B60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067E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2022-02-07T08:00:00Z</dcterms:created>
  <dcterms:modified xsi:type="dcterms:W3CDTF">2022-02-22T01:15:00Z</dcterms:modified>
</cp:coreProperties>
</file>